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3E593">
      <w:pPr>
        <w:jc w:val="center"/>
        <w:rPr>
          <w:rFonts w:hint="eastAsia" w:ascii="宋体" w:hAnsi="宋体" w:cs="宋体"/>
          <w:b/>
          <w:kern w:val="0"/>
          <w:sz w:val="36"/>
          <w:szCs w:val="36"/>
        </w:rPr>
      </w:pPr>
      <w:r>
        <w:rPr>
          <w:rFonts w:hint="eastAsia" w:ascii="宋体" w:hAnsi="宋体" w:cs="宋体"/>
          <w:b/>
          <w:kern w:val="0"/>
          <w:sz w:val="36"/>
          <w:szCs w:val="36"/>
        </w:rPr>
        <w:t>网络广播工控主机采购清单</w:t>
      </w:r>
    </w:p>
    <w:p w14:paraId="4EFB0B29">
      <w:pPr>
        <w:rPr>
          <w:b/>
        </w:rPr>
      </w:pPr>
    </w:p>
    <w:p w14:paraId="7F81D243">
      <w:pPr>
        <w:rPr>
          <w:rFonts w:hint="eastAsia"/>
          <w:b/>
          <w:sz w:val="28"/>
          <w:szCs w:val="32"/>
        </w:rPr>
      </w:pPr>
      <w:r>
        <w:rPr>
          <w:rFonts w:hint="eastAsia"/>
          <w:b/>
          <w:sz w:val="28"/>
          <w:szCs w:val="32"/>
        </w:rPr>
        <w:t>★网络广播工控主机</w:t>
      </w:r>
      <w:r>
        <w:rPr>
          <w:rFonts w:hint="eastAsia"/>
          <w:b/>
          <w:sz w:val="28"/>
          <w:szCs w:val="32"/>
          <w:lang w:val="en-US" w:eastAsia="zh-CN"/>
        </w:rPr>
        <w:t>必须与学校</w:t>
      </w:r>
      <w:r>
        <w:rPr>
          <w:rFonts w:hint="eastAsia"/>
          <w:b/>
          <w:sz w:val="28"/>
          <w:szCs w:val="32"/>
        </w:rPr>
        <w:t>原</w:t>
      </w:r>
      <w:r>
        <w:rPr>
          <w:rFonts w:hint="eastAsia"/>
          <w:b/>
          <w:sz w:val="28"/>
          <w:szCs w:val="32"/>
          <w:lang w:val="en-US" w:eastAsia="zh-CN"/>
        </w:rPr>
        <w:t>ITC</w:t>
      </w:r>
      <w:r>
        <w:rPr>
          <w:rFonts w:hint="eastAsia"/>
          <w:b/>
          <w:sz w:val="28"/>
          <w:szCs w:val="32"/>
        </w:rPr>
        <w:t>广播系统无缝对接。</w:t>
      </w:r>
    </w:p>
    <w:p w14:paraId="1A9D7249">
      <w:pPr>
        <w:rPr>
          <w:rFonts w:hint="eastAsia"/>
          <w:b/>
          <w:sz w:val="28"/>
          <w:szCs w:val="32"/>
        </w:rPr>
      </w:pPr>
    </w:p>
    <w:p w14:paraId="0FE80275">
      <w:pPr>
        <w:rPr>
          <w:b/>
          <w:sz w:val="28"/>
          <w:szCs w:val="32"/>
        </w:rPr>
      </w:pPr>
      <w:r>
        <w:rPr>
          <w:rFonts w:hint="eastAsia"/>
          <w:b/>
          <w:sz w:val="28"/>
          <w:szCs w:val="32"/>
        </w:rPr>
        <w:t>产品</w:t>
      </w:r>
      <w:r>
        <w:rPr>
          <w:rFonts w:hint="eastAsia"/>
          <w:b/>
          <w:sz w:val="28"/>
          <w:szCs w:val="32"/>
          <w:lang w:val="en-US" w:eastAsia="zh-CN"/>
        </w:rPr>
        <w:t>参数</w:t>
      </w:r>
      <w:r>
        <w:rPr>
          <w:rFonts w:hint="eastAsia"/>
          <w:b/>
          <w:sz w:val="28"/>
          <w:szCs w:val="32"/>
        </w:rPr>
        <w:t>：</w:t>
      </w:r>
    </w:p>
    <w:p w14:paraId="52B2FED2">
      <w:pPr>
        <w:spacing w:line="360" w:lineRule="auto"/>
      </w:pPr>
      <w:r>
        <w:rPr>
          <w:rFonts w:hint="eastAsia"/>
        </w:rPr>
        <w:t>1.工业级机柜式1U机箱，结构稳固，具有优异的抗电磁干扰和防辐射能力，符合EMC的设计标准。</w:t>
      </w:r>
    </w:p>
    <w:p w14:paraId="37E6A099">
      <w:pPr>
        <w:spacing w:line="360" w:lineRule="auto"/>
      </w:pPr>
      <w:r>
        <w:rPr>
          <w:rFonts w:hint="eastAsia"/>
        </w:rPr>
        <w:t>2.工业级专用主板设计，四核八线程超低功耗的嵌入式工业级处理器，处理速度更快，运作性能更强，可以长时期不断电稳定工作。</w:t>
      </w:r>
    </w:p>
    <w:p w14:paraId="25ABCD0C">
      <w:pPr>
        <w:spacing w:line="360" w:lineRule="auto"/>
      </w:pPr>
      <w:r>
        <w:rPr>
          <w:rFonts w:hint="eastAsia"/>
        </w:rPr>
        <w:t>3.内置大容量1TB SSD 固态硬盘。</w:t>
      </w:r>
    </w:p>
    <w:p w14:paraId="4AE6196E">
      <w:pPr>
        <w:spacing w:line="360" w:lineRule="auto"/>
      </w:pPr>
      <w:r>
        <w:rPr>
          <w:rFonts w:hint="eastAsia"/>
        </w:rPr>
        <w:t>4.统一管理系统内所有音频终端，包括寻呼话筒、对讲终端、广播终端和消防接口设备。</w:t>
      </w:r>
    </w:p>
    <w:p w14:paraId="786A6327">
      <w:pPr>
        <w:spacing w:line="360" w:lineRule="auto"/>
      </w:pPr>
      <w:r>
        <w:rPr>
          <w:rFonts w:hint="eastAsia"/>
        </w:rPr>
        <w:t>5.编程定时任务，支持定时音乐文件播放方案，支持编程多套定时方案，支持任意选配执行终端。</w:t>
      </w:r>
    </w:p>
    <w:p w14:paraId="246AD956">
      <w:pPr>
        <w:spacing w:line="360" w:lineRule="auto"/>
      </w:pPr>
      <w:r>
        <w:rPr>
          <w:rFonts w:hint="eastAsia"/>
        </w:rPr>
        <w:t>6.支持终端自定义设置音乐、对讲、广播、消防等数字音量。</w:t>
      </w:r>
    </w:p>
    <w:p w14:paraId="32208FFC">
      <w:pPr>
        <w:spacing w:line="360" w:lineRule="auto"/>
      </w:pPr>
      <w:r>
        <w:rPr>
          <w:rFonts w:hint="eastAsia"/>
        </w:rPr>
        <w:t>7.软件支持第三方平台嵌入式开发，实现与其他系统平台整合（例如楼宇访客系统、监控视频系统等）。</w:t>
      </w:r>
    </w:p>
    <w:p w14:paraId="264084EC">
      <w:pPr>
        <w:spacing w:line="360" w:lineRule="auto"/>
      </w:pPr>
      <w:r>
        <w:rPr>
          <w:rFonts w:hint="eastAsia"/>
        </w:rPr>
        <w:t>8.支持主次服务器模式应用，次服务器做托管应用，支持搭配GPS的NTP（对时）服务器校准时间。</w:t>
      </w:r>
    </w:p>
    <w:p w14:paraId="14382B6D">
      <w:pPr>
        <w:spacing w:line="360" w:lineRule="auto"/>
      </w:pPr>
      <w:r>
        <w:rPr>
          <w:rFonts w:hint="eastAsia"/>
        </w:rPr>
        <w:t>9.支持通过手机APP管控广播系统。</w:t>
      </w:r>
    </w:p>
    <w:p w14:paraId="49E6B855">
      <w:pPr>
        <w:spacing w:line="360" w:lineRule="auto"/>
      </w:pPr>
      <w:r>
        <w:rPr>
          <w:rFonts w:hint="eastAsia"/>
        </w:rPr>
        <w:t>10.支持系统日志记录，支持服务器运行状态图形式实时显示。</w:t>
      </w:r>
    </w:p>
    <w:p w14:paraId="333A7683"/>
    <w:p w14:paraId="11DC51F3"/>
    <w:p w14:paraId="4C4095FE">
      <w:pPr>
        <w:rPr>
          <w:b/>
          <w:sz w:val="28"/>
          <w:szCs w:val="32"/>
        </w:rPr>
      </w:pPr>
      <w:r>
        <w:rPr>
          <w:rFonts w:hint="eastAsia"/>
          <w:b/>
          <w:sz w:val="28"/>
          <w:szCs w:val="32"/>
        </w:rPr>
        <w:t>功能参数：</w:t>
      </w:r>
    </w:p>
    <w:p w14:paraId="64C70C62">
      <w:pPr>
        <w:spacing w:line="360" w:lineRule="auto"/>
      </w:pPr>
      <w:r>
        <w:rPr>
          <w:rFonts w:hint="eastAsia"/>
        </w:rPr>
        <w:t>1.统一管理系统内所有音频终端，包括寻呼话筒、对讲终端、广播终端和消防接口设备。</w:t>
      </w:r>
    </w:p>
    <w:p w14:paraId="43330702">
      <w:pPr>
        <w:spacing w:line="360" w:lineRule="auto"/>
      </w:pPr>
      <w:r>
        <w:rPr>
          <w:rFonts w:hint="eastAsia"/>
        </w:rPr>
        <w:t>2.编程定时任务，支持定时音乐文件播放方案，支持编程多套定时方案，支持任意选配执行终端。</w:t>
      </w:r>
    </w:p>
    <w:p w14:paraId="17A0B7CA">
      <w:pPr>
        <w:spacing w:line="360" w:lineRule="auto"/>
      </w:pPr>
      <w:r>
        <w:rPr>
          <w:rFonts w:hint="eastAsia"/>
        </w:rPr>
        <w:t>3.支持终端自定义设置音乐、对讲、广播、消防等数字音量。</w:t>
      </w:r>
    </w:p>
    <w:p w14:paraId="0BB76E9E">
      <w:pPr>
        <w:spacing w:line="360" w:lineRule="auto"/>
      </w:pPr>
      <w:r>
        <w:rPr>
          <w:rFonts w:hint="eastAsia"/>
        </w:rPr>
        <w:t>4.支持系统日志记录，支持服务器运行状态图形式实时显示。</w:t>
      </w:r>
    </w:p>
    <w:p w14:paraId="171B59A6">
      <w:pPr>
        <w:spacing w:line="360" w:lineRule="auto"/>
      </w:pPr>
      <w:r>
        <w:rPr>
          <w:rFonts w:hint="eastAsia"/>
        </w:rPr>
        <w:t>5.支持通过手机APP管控广播系统。</w:t>
      </w:r>
    </w:p>
    <w:p w14:paraId="0F4AFC44">
      <w:pPr>
        <w:spacing w:line="360" w:lineRule="auto"/>
      </w:pPr>
      <w:r>
        <w:rPr>
          <w:rFonts w:hint="eastAsia"/>
        </w:rPr>
        <w:t>6.处理器性能等同或优于四核。</w:t>
      </w:r>
    </w:p>
    <w:p w14:paraId="4ABC70B4">
      <w:pPr>
        <w:spacing w:line="360" w:lineRule="auto"/>
      </w:pPr>
      <w:r>
        <w:rPr>
          <w:rFonts w:hint="eastAsia"/>
        </w:rPr>
        <w:t>7.内置≥6个USB接口，≥1个MIC IN接口，≥1个LINE OUT接口；≥1个HDMI接口，≥1个COM接口,≥1个VGA输出接口。</w:t>
      </w:r>
    </w:p>
    <w:p w14:paraId="3A3C857A">
      <w:pPr>
        <w:spacing w:line="360" w:lineRule="auto"/>
      </w:pPr>
      <w:r>
        <w:rPr>
          <w:rFonts w:hint="eastAsia"/>
        </w:rPr>
        <w:t>8支持多种呼叫策略，包括无响应转移、占线转移、关机转移，支持时间策略和转移策略自定义设置。支持设置对讲终端呼叫策略，可自定义通话时间0-180S或不受限，可选择是否自动接听，支持自定义选择来电铃声与等待铃声。（提供功能界面截图佐证）</w:t>
      </w:r>
    </w:p>
    <w:p w14:paraId="3ED97C3A">
      <w:pPr>
        <w:spacing w:line="360" w:lineRule="auto"/>
      </w:pPr>
      <w:r>
        <w:rPr>
          <w:rFonts w:hint="eastAsia"/>
        </w:rPr>
        <w:t>9.支持定时巡更功能，支持自定义巡更任务的执行时间及重复周期，可自定义指示灯闪烁间隔时间0-30s。（提供功能界面截图佐证）</w:t>
      </w:r>
    </w:p>
    <w:p w14:paraId="387F8DEB">
      <w:pPr>
        <w:spacing w:line="360" w:lineRule="auto"/>
      </w:pPr>
      <w:r>
        <w:rPr>
          <w:rFonts w:hint="eastAsia"/>
        </w:rPr>
        <w:t>10.支持对≥8路功率分区终端进行功率控制分区设置，通过web页面后台或分控客户端均可设置分区。（提供功能界面截图佐证）</w:t>
      </w:r>
    </w:p>
    <w:p w14:paraId="107449D7">
      <w:pPr>
        <w:spacing w:line="360" w:lineRule="auto"/>
      </w:pPr>
      <w:r>
        <w:rPr>
          <w:rFonts w:hint="eastAsia"/>
        </w:rPr>
        <w:t>11.支持对终端设置时间显示配置，可设置1-6级别亮度值，可设置断网后不显示时间等模式。（提供功能界面截图佐证）</w:t>
      </w:r>
    </w:p>
    <w:p w14:paraId="58416BEF">
      <w:pPr>
        <w:spacing w:line="360" w:lineRule="auto"/>
      </w:pPr>
      <w:r>
        <w:rPr>
          <w:rFonts w:hint="eastAsia"/>
        </w:rPr>
        <w:t>12.支持对终端设置不同的灯光模式，可分别自定义设置红灯亮、红灯灭、绿灯亮、绿灯灭时间0.1S-10S。（提供功能界面截图佐证）</w:t>
      </w:r>
    </w:p>
    <w:p w14:paraId="4B61A6FA">
      <w:pPr>
        <w:spacing w:line="360" w:lineRule="auto"/>
        <w:rPr>
          <w:rFonts w:hint="eastAsia"/>
        </w:rPr>
      </w:pPr>
    </w:p>
    <w:p w14:paraId="60D69DD1">
      <w:pPr>
        <w:spacing w:line="360" w:lineRule="auto"/>
        <w:ind w:firstLine="420" w:firstLineChars="200"/>
      </w:pPr>
      <w:r>
        <w:rPr>
          <w:rFonts w:hint="eastAsia"/>
        </w:rPr>
        <w:t>投标产品需具有CNCA全国认证认可信息公共服务平台可查证的《中国环境标志产品认证证书 》（提供权威认证机构颁发的证书复印件及平台查证结果截图）</w:t>
      </w:r>
    </w:p>
    <w:p w14:paraId="24714DA5">
      <w:pPr>
        <w:spacing w:line="360" w:lineRule="auto"/>
      </w:pPr>
      <w:r>
        <w:rPr>
          <w:rFonts w:hint="eastAsia"/>
        </w:rPr>
        <w:t>投标产品需具有《中国环境标志(Ⅱ型)产品认证证书 》（提供权威认证机构颁发的证书复印件）</w:t>
      </w:r>
    </w:p>
    <w:p w14:paraId="29BC69F1">
      <w:pPr>
        <w:spacing w:line="360" w:lineRule="auto"/>
        <w:rPr>
          <w:rFonts w:hint="eastAsia"/>
        </w:rPr>
      </w:pPr>
      <w:r>
        <w:rPr>
          <w:rFonts w:hint="eastAsia"/>
        </w:rPr>
        <w:t>投标的产品需具有CNCA全国认证认可信息公共服务平台可查证的中国节能认证产品认证证书（提供中国质量认证中心颁发的证书复印件及平台查证结果截图）</w:t>
      </w:r>
    </w:p>
    <w:p w14:paraId="0C400A18">
      <w:pPr>
        <w:spacing w:line="360" w:lineRule="auto"/>
        <w:rPr>
          <w:rFonts w:hint="eastAsia"/>
        </w:rPr>
      </w:pPr>
    </w:p>
    <w:p w14:paraId="0B783276">
      <w:pPr>
        <w:rPr>
          <w:b/>
          <w:sz w:val="28"/>
          <w:szCs w:val="32"/>
        </w:rPr>
      </w:pPr>
      <w:r>
        <w:rPr>
          <w:rFonts w:hint="eastAsia"/>
          <w:b/>
          <w:sz w:val="28"/>
          <w:szCs w:val="32"/>
        </w:rPr>
        <w:t>技术参数：</w:t>
      </w:r>
    </w:p>
    <w:p w14:paraId="14819A6C">
      <w:pPr>
        <w:spacing w:line="360" w:lineRule="auto"/>
      </w:pPr>
      <w:r>
        <w:rPr>
          <w:rFonts w:hint="eastAsia"/>
        </w:rPr>
        <w:t>1.主板：H510T主板</w:t>
      </w:r>
    </w:p>
    <w:p w14:paraId="0291050E">
      <w:pPr>
        <w:spacing w:line="360" w:lineRule="auto"/>
      </w:pPr>
      <w:r>
        <w:rPr>
          <w:rFonts w:hint="eastAsia"/>
        </w:rPr>
        <w:t>2.硬盘：1TB SSD 固态硬盘</w:t>
      </w:r>
    </w:p>
    <w:p w14:paraId="6D875089">
      <w:pPr>
        <w:spacing w:line="360" w:lineRule="auto"/>
        <w:rPr>
          <w:rFonts w:hint="eastAsia" w:eastAsiaTheme="minorEastAsia"/>
          <w:lang w:val="en-US" w:eastAsia="zh-CN"/>
        </w:rPr>
      </w:pPr>
      <w:r>
        <w:rPr>
          <w:rFonts w:hint="eastAsia"/>
        </w:rPr>
        <w:t>3.内存：DDR4 4G</w:t>
      </w:r>
      <w:r>
        <w:rPr>
          <w:rFonts w:hint="eastAsia"/>
          <w:lang w:val="en-US" w:eastAsia="zh-CN"/>
        </w:rPr>
        <w:t>以上</w:t>
      </w:r>
    </w:p>
    <w:p w14:paraId="21B16900">
      <w:pPr>
        <w:spacing w:line="360" w:lineRule="auto"/>
      </w:pPr>
      <w:r>
        <w:rPr>
          <w:rFonts w:hint="eastAsia"/>
        </w:rPr>
        <w:t>4.网卡：1000M双网卡；</w:t>
      </w:r>
    </w:p>
    <w:p w14:paraId="00CE81F0">
      <w:pPr>
        <w:spacing w:line="360" w:lineRule="auto"/>
      </w:pPr>
      <w:r>
        <w:rPr>
          <w:rFonts w:hint="eastAsia"/>
        </w:rPr>
        <w:t>5.网络协议：支持IPV6、IPV4网络协议</w:t>
      </w:r>
    </w:p>
    <w:p w14:paraId="3F9F1B4C">
      <w:pPr>
        <w:spacing w:line="360" w:lineRule="auto"/>
        <w:rPr>
          <w:rFonts w:hint="eastAsia" w:eastAsiaTheme="minorEastAsia"/>
          <w:lang w:val="en-US" w:eastAsia="zh-CN"/>
        </w:rPr>
      </w:pPr>
      <w:r>
        <w:rPr>
          <w:rFonts w:hint="eastAsia"/>
        </w:rPr>
        <w:t>6.CPU：CPU-Intel-I3（四核）</w:t>
      </w:r>
      <w:r>
        <w:rPr>
          <w:rFonts w:hint="eastAsia"/>
          <w:lang w:val="en-US" w:eastAsia="zh-CN"/>
        </w:rPr>
        <w:t>以上</w:t>
      </w:r>
    </w:p>
    <w:p w14:paraId="7F35FB5D">
      <w:pPr>
        <w:spacing w:line="360" w:lineRule="auto"/>
      </w:pPr>
      <w:r>
        <w:rPr>
          <w:rFonts w:hint="eastAsia"/>
        </w:rPr>
        <w:t>7.系统音频信号灵敏度：MIC IN：280mV</w:t>
      </w:r>
    </w:p>
    <w:p w14:paraId="79456EC5">
      <w:pPr>
        <w:spacing w:line="360" w:lineRule="auto"/>
      </w:pPr>
      <w:r>
        <w:rPr>
          <w:rFonts w:hint="eastAsia"/>
        </w:rPr>
        <w:t>8.系统音频信号信噪比：LINE OUT：85dB</w:t>
      </w:r>
    </w:p>
    <w:p w14:paraId="3218BC90">
      <w:pPr>
        <w:spacing w:line="360" w:lineRule="auto"/>
      </w:pPr>
      <w:r>
        <w:rPr>
          <w:rFonts w:hint="eastAsia"/>
        </w:rPr>
        <w:t>9.系统音频信号标准输出电平：0dBV</w:t>
      </w:r>
    </w:p>
    <w:p w14:paraId="3647FED7">
      <w:pPr>
        <w:spacing w:line="360" w:lineRule="auto"/>
      </w:pPr>
      <w:r>
        <w:rPr>
          <w:rFonts w:hint="eastAsia"/>
        </w:rPr>
        <w:t>10.系统音频信号失真度：1kHz ＜0.5%</w:t>
      </w:r>
    </w:p>
    <w:p w14:paraId="5FEEF804">
      <w:pPr>
        <w:spacing w:line="360" w:lineRule="auto"/>
      </w:pPr>
      <w:r>
        <w:rPr>
          <w:rFonts w:hint="eastAsia"/>
        </w:rPr>
        <w:t>11.输入电源：DC 19V</w:t>
      </w:r>
    </w:p>
    <w:p w14:paraId="277D7868">
      <w:pPr>
        <w:spacing w:line="360" w:lineRule="auto"/>
      </w:pPr>
      <w:r>
        <w:rPr>
          <w:rFonts w:hint="eastAsia"/>
        </w:rPr>
        <w:t>12.功耗：150W</w:t>
      </w:r>
    </w:p>
    <w:p w14:paraId="2A4387FB">
      <w:pPr>
        <w:spacing w:line="360" w:lineRule="auto"/>
      </w:pPr>
      <w:r>
        <w:rPr>
          <w:rFonts w:hint="eastAsia"/>
        </w:rPr>
        <w:t>13.MTBF：100,000小时</w:t>
      </w:r>
    </w:p>
    <w:p w14:paraId="6A386DCC">
      <w:pPr>
        <w:spacing w:line="360" w:lineRule="auto"/>
      </w:pPr>
      <w:r>
        <w:rPr>
          <w:rFonts w:hint="eastAsia"/>
        </w:rPr>
        <w:t>14.工作环境温度：0℃～40℃</w:t>
      </w:r>
    </w:p>
    <w:p w14:paraId="677553FD">
      <w:pPr>
        <w:spacing w:line="360" w:lineRule="auto"/>
      </w:pPr>
      <w:r>
        <w:rPr>
          <w:rFonts w:hint="eastAsia"/>
        </w:rPr>
        <w:t>15.工作环境湿度：20%～80%相对湿度，无结露</w:t>
      </w:r>
    </w:p>
    <w:p w14:paraId="3E8B334D">
      <w:pPr>
        <w:spacing w:line="360" w:lineRule="auto"/>
      </w:pPr>
      <w:r>
        <w:rPr>
          <w:rFonts w:hint="eastAsia"/>
        </w:rPr>
        <w:t>16.尺寸（LxWxH）：550×440×44mm</w:t>
      </w:r>
    </w:p>
    <w:p w14:paraId="7CFDD49C">
      <w:pPr>
        <w:spacing w:line="360" w:lineRule="auto"/>
      </w:pPr>
      <w:r>
        <w:rPr>
          <w:rFonts w:hint="eastAsia"/>
        </w:rPr>
        <w:t>17.重量：3.2kg</w:t>
      </w:r>
    </w:p>
    <w:p w14:paraId="23822534">
      <w:pPr>
        <w:spacing w:line="360" w:lineRule="auto"/>
        <w:rPr>
          <w:rFonts w:hint="default" w:eastAsiaTheme="minorEastAsia"/>
          <w:lang w:val="en-US" w:eastAsia="zh-CN"/>
        </w:rPr>
      </w:pPr>
      <w:r>
        <w:rPr>
          <w:rFonts w:hint="eastAsia"/>
        </w:rPr>
        <w:t>18.标准接口：</w:t>
      </w:r>
      <w:r>
        <w:rPr>
          <w:rFonts w:hint="eastAsia"/>
          <w:lang w:val="en-US" w:eastAsia="zh-CN"/>
        </w:rPr>
        <w:t>至少</w:t>
      </w:r>
      <w:r>
        <w:rPr>
          <w:rFonts w:hint="eastAsia"/>
        </w:rPr>
        <w:t>内置6个USB接口，1个MIC IN接口，1个LINE OUT接口；1个HDMI接口，1个COM接口,1个VGA输出接口</w:t>
      </w:r>
      <w:r>
        <w:rPr>
          <w:rFonts w:hint="eastAsia"/>
          <w:lang w:val="en-US" w:eastAsia="zh-CN"/>
        </w:rPr>
        <w:t>或更多</w:t>
      </w:r>
    </w:p>
    <w:p w14:paraId="5735A354">
      <w:pPr>
        <w:spacing w:line="360" w:lineRule="auto"/>
      </w:pPr>
      <w:r>
        <w:rPr>
          <w:rFonts w:hint="eastAsia"/>
        </w:rPr>
        <w:t>19.软件系统平台：Windows Server 2019 R2 Standard(x64)及以上</w:t>
      </w:r>
      <w:bookmarkStart w:id="0" w:name="_GoBack"/>
      <w:bookmarkEnd w:id="0"/>
    </w:p>
    <w:p w14:paraId="70FF98DB">
      <w:pPr>
        <w:spacing w:line="360" w:lineRule="auto"/>
        <w:rPr>
          <w:rFonts w:hint="eastAsia"/>
        </w:rPr>
      </w:pPr>
    </w:p>
    <w:p w14:paraId="722066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wOWE3N2RkN2IyMzVkMDNkZmYwZWY3MDkzNGM5NzgifQ=="/>
  </w:docVars>
  <w:rsids>
    <w:rsidRoot w:val="00AF4225"/>
    <w:rsid w:val="00151B8C"/>
    <w:rsid w:val="001E7EF8"/>
    <w:rsid w:val="00677B29"/>
    <w:rsid w:val="007A2FBE"/>
    <w:rsid w:val="008450C4"/>
    <w:rsid w:val="00AF4225"/>
    <w:rsid w:val="00B77AF0"/>
    <w:rsid w:val="00D5661C"/>
    <w:rsid w:val="00F12A9E"/>
    <w:rsid w:val="00F9705A"/>
    <w:rsid w:val="21C76691"/>
    <w:rsid w:val="35F4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1384</Words>
  <Characters>1652</Characters>
  <Lines>12</Lines>
  <Paragraphs>3</Paragraphs>
  <TotalTime>5</TotalTime>
  <ScaleCrop>false</ScaleCrop>
  <LinksUpToDate>false</LinksUpToDate>
  <CharactersWithSpaces>1672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2024-09-20T03:23:00Z</dcterms:created>
  <dc:creator>Administrator</dc:creator>
  <cp:lastModifiedBy>阿董</cp:lastModifiedBy>
  <dcterms:modified xsi:type="dcterms:W3CDTF">2024-09-30T01:00:02Z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9363AE98879447BFA445A333C1F665EE_12</vt:lpwstr>
  </property>
</Properties>
</file>